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1246997E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KA107)</w:t>
      </w:r>
    </w:p>
    <w:p w14:paraId="19B143D2" w14:textId="5BD97EA9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0E149C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0E149C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E149C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dove si presta servizio (Dipartimento/Centro/Ufficio ecc)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>□ Professore ordinario □ Professore associato □ Ricercatore;   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0E149C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51C8C7FB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2__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E149C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Altro (specificare)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360"/>
      </w:tblGrid>
      <w:tr w:rsidR="008503E8" w:rsidRPr="000E149C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ecc)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27337886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l’a.a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□  No</w:t>
      </w:r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 No</w:t>
      </w:r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r w:rsidR="004D5ACE">
        <w:t>CEFR)</w:t>
      </w:r>
      <w:r>
        <w:t>_______________________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□  No</w:t>
      </w:r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0E149C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0E149C">
        <w:t>□</w:t>
      </w:r>
      <w:r w:rsidRPr="000E149C">
        <w:rPr>
          <w:color w:val="auto"/>
        </w:rPr>
        <w:t xml:space="preserve"> Curriculum vitae et studiorum (in inglese)</w:t>
      </w:r>
    </w:p>
    <w:p w14:paraId="562CFC07" w14:textId="29AA709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023C4103" w14:textId="2DF19D1C" w:rsidR="002E7CA8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bookmarkStart w:id="0" w:name="_Hlk69378891"/>
      <w:r w:rsidR="002E7CA8" w:rsidRPr="001A70B1">
        <w:rPr>
          <w:color w:val="auto"/>
        </w:rPr>
        <w:t>Accordo di mobilità per formazione</w:t>
      </w:r>
    </w:p>
    <w:p w14:paraId="6AD76C73" w14:textId="6655BCE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bookmarkEnd w:id="0"/>
      <w:r w:rsidRPr="001A70B1">
        <w:rPr>
          <w:color w:val="auto"/>
        </w:rPr>
        <w:t xml:space="preserve"> </w:t>
      </w:r>
      <w:r w:rsidR="004D5ACE" w:rsidRPr="001A70B1">
        <w:rPr>
          <w:color w:val="auto"/>
        </w:rPr>
        <w:t>E</w:t>
      </w:r>
      <w:r w:rsidR="004D5ACE" w:rsidRPr="001A70B1">
        <w:t>-mail</w:t>
      </w:r>
      <w:r w:rsidRPr="001A70B1">
        <w:t xml:space="preserve"> di conferma della parte dell’Università di accoglienza (preferibile)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3698EB17" w:rsidR="008503E8" w:rsidRPr="000E149C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0E149C">
        <w:rPr>
          <w:color w:val="auto"/>
        </w:rPr>
        <w:t>□ Altro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lì,__________________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3776" w14:textId="77777777" w:rsidR="00027D0A" w:rsidRDefault="00027D0A" w:rsidP="004B6CA4">
      <w:pPr>
        <w:spacing w:after="0" w:line="240" w:lineRule="auto"/>
      </w:pPr>
      <w:r>
        <w:separator/>
      </w:r>
    </w:p>
  </w:endnote>
  <w:endnote w:type="continuationSeparator" w:id="0">
    <w:p w14:paraId="7D086310" w14:textId="77777777" w:rsidR="00027D0A" w:rsidRDefault="00027D0A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9D7E" w14:textId="77777777" w:rsidR="00027D0A" w:rsidRDefault="00027D0A" w:rsidP="004B6CA4">
      <w:pPr>
        <w:spacing w:after="0" w:line="240" w:lineRule="auto"/>
      </w:pPr>
      <w:r>
        <w:separator/>
      </w:r>
    </w:p>
  </w:footnote>
  <w:footnote w:type="continuationSeparator" w:id="0">
    <w:p w14:paraId="2AFFBA58" w14:textId="77777777" w:rsidR="00027D0A" w:rsidRDefault="00027D0A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A4"/>
    <w:rsid w:val="000256D5"/>
    <w:rsid w:val="00027D0A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149C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55</cp:revision>
  <cp:lastPrinted>2019-02-28T13:15:00Z</cp:lastPrinted>
  <dcterms:created xsi:type="dcterms:W3CDTF">2020-10-29T14:49:00Z</dcterms:created>
  <dcterms:modified xsi:type="dcterms:W3CDTF">2022-02-07T10:29:00Z</dcterms:modified>
</cp:coreProperties>
</file>